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E5" w:rsidRPr="0048522D" w:rsidRDefault="00ED71E5" w:rsidP="00286592">
      <w:pPr>
        <w:jc w:val="center"/>
        <w:rPr>
          <w:rFonts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  <w:lang w:bidi="fa-IR"/>
        </w:rPr>
        <w:drawing>
          <wp:inline distT="0" distB="0" distL="0" distR="0" wp14:anchorId="76D4FC50" wp14:editId="63E0801F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1E5" w:rsidRPr="0048522D" w:rsidRDefault="00ED71E5" w:rsidP="00286592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دانشگاه علوم پزشکی جندی شاپور اهواز</w:t>
      </w:r>
    </w:p>
    <w:p w:rsidR="003300DA" w:rsidRDefault="00ED71E5" w:rsidP="00286592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مرکز مطالعات و توسعه آموزش علوم پزشکی</w:t>
      </w:r>
    </w:p>
    <w:p w:rsidR="00893FF4" w:rsidRPr="003300DA" w:rsidRDefault="00893FF4" w:rsidP="00286592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ascii="BTitrBold" w:cs="B Nazanin" w:hint="cs"/>
          <w:b/>
          <w:bCs/>
          <w:sz w:val="26"/>
          <w:szCs w:val="28"/>
          <w:rtl/>
        </w:rPr>
        <w:t>شناسنامه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درس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جدول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دوره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واحد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درسی                              </w:t>
      </w:r>
      <w:r w:rsidR="003300DA">
        <w:rPr>
          <w:rFonts w:ascii="BTitrBold" w:cs="B Nazanin" w:hint="cs"/>
          <w:b/>
          <w:bCs/>
          <w:sz w:val="26"/>
          <w:szCs w:val="28"/>
          <w:rtl/>
        </w:rPr>
        <w:t xml:space="preserve">                           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 فرم دانشجو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3313"/>
        <w:gridCol w:w="3209"/>
        <w:gridCol w:w="2962"/>
      </w:tblGrid>
      <w:tr w:rsidR="00893FF4" w:rsidRPr="002C7A69" w:rsidTr="003300DA">
        <w:trPr>
          <w:trHeight w:val="2643"/>
        </w:trPr>
        <w:tc>
          <w:tcPr>
            <w:tcW w:w="3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دانشکده: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مامایی پرستاری</w:t>
            </w:r>
          </w:p>
          <w:p w:rsidR="003300DA" w:rsidRPr="002C7A69" w:rsidRDefault="003300DA" w:rsidP="009B1E79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گروه مدرسین: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r w:rsidR="00FF4C39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قنواتی</w:t>
            </w:r>
          </w:p>
          <w:p w:rsidR="00893FF4" w:rsidRPr="002C7A69" w:rsidRDefault="00BE67F8" w:rsidP="00BE67F8">
            <w:pPr>
              <w:spacing w:line="276" w:lineRule="auto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</w:rPr>
              <w:t>مدرس مسئول</w:t>
            </w:r>
            <w:r w:rsidR="002C641A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:</w:t>
            </w:r>
            <w:r w:rsidR="00C67D9B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سرکار خانم قنواتی  </w:t>
            </w:r>
          </w:p>
          <w:p w:rsidR="003300DA" w:rsidRPr="002C7A69" w:rsidRDefault="003300DA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پست الکترونیکی: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hyperlink r:id="rId9" w:history="1">
              <w:r w:rsidR="00C67D9B" w:rsidRPr="00CE4B54">
                <w:rPr>
                  <w:rStyle w:val="Hyperlink"/>
                  <w:rFonts w:asciiTheme="majorBidi" w:hAnsiTheme="majorBidi" w:cs="B Nazanin"/>
                  <w:sz w:val="28"/>
                  <w:szCs w:val="28"/>
                  <w:lang w:bidi="fa-IR"/>
                </w:rPr>
                <w:t>technologist96@gmail.com</w:t>
              </w:r>
            </w:hyperlink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رشته و مقطع تحصیلی: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کارشناسی پیوسته اتاق عمل</w:t>
            </w:r>
          </w:p>
          <w:p w:rsidR="00893FF4" w:rsidRPr="002C7A69" w:rsidRDefault="00893FF4" w:rsidP="007F67E4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سال تحصیلی: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7F67E4">
              <w:rPr>
                <w:rFonts w:asciiTheme="majorBidi" w:hAnsiTheme="majorBidi" w:cs="B Nazanin" w:hint="cs"/>
                <w:sz w:val="28"/>
                <w:szCs w:val="28"/>
                <w:rtl/>
              </w:rPr>
              <w:t>1402-1403</w:t>
            </w:r>
          </w:p>
          <w:p w:rsidR="00893FF4" w:rsidRPr="002C7A69" w:rsidRDefault="00893FF4" w:rsidP="007F67E4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ترم تحصیلی:</w:t>
            </w:r>
            <w:r w:rsidR="00963A3B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نیمسال </w:t>
            </w:r>
            <w:r w:rsidR="009B1E79">
              <w:rPr>
                <w:rFonts w:asciiTheme="majorBidi" w:hAnsiTheme="majorBidi" w:cs="B Nazanin" w:hint="cs"/>
                <w:sz w:val="28"/>
                <w:szCs w:val="28"/>
                <w:rtl/>
              </w:rPr>
              <w:t>دوم</w:t>
            </w:r>
          </w:p>
          <w:p w:rsidR="003300DA" w:rsidRPr="002C7A69" w:rsidRDefault="003300DA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روز و ساعت درس:</w:t>
            </w:r>
          </w:p>
          <w:p w:rsidR="00893FF4" w:rsidRPr="002C7A69" w:rsidRDefault="00893FF4" w:rsidP="00583535">
            <w:pPr>
              <w:spacing w:line="276" w:lineRule="auto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0DA" w:rsidRPr="002C7A69" w:rsidRDefault="00893FF4" w:rsidP="009B1E79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عنوان درس: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r w:rsidR="009B1E79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سیرکولر اسکراب</w:t>
            </w:r>
          </w:p>
          <w:p w:rsidR="00E8698E" w:rsidRPr="002C7A69" w:rsidRDefault="00893FF4" w:rsidP="009B1E79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کد درس:</w:t>
            </w:r>
            <w:r w:rsidR="00BE67F8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101A9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2</w:t>
            </w:r>
            <w:r w:rsidR="009B1E79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1</w:t>
            </w:r>
          </w:p>
          <w:p w:rsidR="00893FF4" w:rsidRPr="002C7A69" w:rsidRDefault="00BE67F8" w:rsidP="00D101A9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تعداد واحد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:</w:t>
            </w:r>
            <w:r w:rsidR="00D101A9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3</w:t>
            </w:r>
          </w:p>
          <w:p w:rsidR="00893FF4" w:rsidRPr="002C7A69" w:rsidRDefault="003300DA" w:rsidP="0086682F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میزان واحد به تفکیک:</w:t>
            </w:r>
            <w:r w:rsidR="0086682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2</w:t>
            </w:r>
            <w:r w:rsidR="009B1E79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واحد نظری 1 واحد عملی</w:t>
            </w:r>
          </w:p>
          <w:p w:rsidR="003300DA" w:rsidRPr="002C7A69" w:rsidRDefault="003300DA" w:rsidP="009B1E79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پیشنیاز: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9B1E79">
              <w:rPr>
                <w:rFonts w:asciiTheme="majorBidi" w:hAnsiTheme="majorBidi" w:cs="B Nazanin" w:hint="cs"/>
                <w:sz w:val="28"/>
                <w:szCs w:val="28"/>
                <w:rtl/>
              </w:rPr>
              <w:t>ندارد</w:t>
            </w:r>
          </w:p>
        </w:tc>
      </w:tr>
      <w:tr w:rsidR="00ED71E5" w:rsidRPr="002C7A69" w:rsidTr="00ED71E5">
        <w:trPr>
          <w:trHeight w:val="267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1E5" w:rsidRPr="002C7A69" w:rsidRDefault="00893FF4" w:rsidP="009B1E79">
            <w:pPr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شرح درس: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9B1E79">
              <w:rPr>
                <w:rFonts w:asciiTheme="majorBidi" w:hAnsiTheme="majorBidi" w:cs="B Nazanin" w:hint="cs"/>
                <w:sz w:val="28"/>
                <w:szCs w:val="28"/>
                <w:rtl/>
              </w:rPr>
              <w:t>در این درس دانشجو با وظایف سیرکولر و اسکراب در اتاق عمل آشنا شده و به صورت تئوری و عملی آن ها را می آموزد.</w:t>
            </w:r>
          </w:p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ED71E5" w:rsidRPr="002C7A69" w:rsidTr="00ED71E5">
        <w:trPr>
          <w:trHeight w:val="255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86682F">
            <w:pPr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هدف کلی:</w:t>
            </w:r>
            <w:r w:rsidR="00E643DD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86682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آشنایی با</w:t>
            </w:r>
            <w:r w:rsidR="009B1E79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اصول و عملکرد فرد سیار و اسکراب در اتاق عمل</w:t>
            </w:r>
          </w:p>
        </w:tc>
      </w:tr>
      <w:tr w:rsidR="00ED71E5" w:rsidRPr="002C7A69" w:rsidTr="00893FF4">
        <w:trPr>
          <w:trHeight w:val="843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327F" w:rsidRPr="002C7A69" w:rsidRDefault="00893FF4" w:rsidP="0086682F">
            <w:pPr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اهداف ویژه:</w:t>
            </w:r>
            <w:r w:rsidR="0086682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8D3B42" w:rsidRPr="008D3B42" w:rsidRDefault="0012327F" w:rsidP="008D3B42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8D3B42">
              <w:rPr>
                <w:rFonts w:asciiTheme="majorBidi" w:hAnsiTheme="majorBidi" w:cs="B Nazanin"/>
                <w:sz w:val="28"/>
                <w:szCs w:val="28"/>
                <w:rtl/>
              </w:rPr>
              <w:t>دانشجو باید</w:t>
            </w:r>
            <w:r w:rsidR="00AB3E0A" w:rsidRPr="008D3B42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  <w:p w:rsidR="00164130" w:rsidRDefault="00CE2166" w:rsidP="00CE2166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پذیرش بیمار در اتاق عمل و نقل و انتقال بیمار تحت جراحی را بشناسد.</w:t>
            </w:r>
          </w:p>
          <w:p w:rsidR="00CE2166" w:rsidRDefault="00CE2166" w:rsidP="00CE2166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اصول ایمنی بیمار را </w:t>
            </w:r>
            <w:r w:rsidR="00B053D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حین پذیرش و انتقال بیمار تحت جراحی را بشناسد.</w:t>
            </w:r>
          </w:p>
          <w:p w:rsidR="00B053DF" w:rsidRDefault="00B053DF" w:rsidP="00B053DF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پذیرش و انتقال بیمار تحت جراحی را توضیح دهد.</w:t>
            </w:r>
          </w:p>
          <w:p w:rsidR="00B053DF" w:rsidRDefault="00B053DF" w:rsidP="00B053DF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پذیرش و انتقال بیمار تحت جراحی را با رعایت اصول ایمنی انجام دهد.</w:t>
            </w:r>
          </w:p>
          <w:p w:rsidR="00B053DF" w:rsidRDefault="00B053DF" w:rsidP="00B053DF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پوزیشن دهی را بشناسد.</w:t>
            </w:r>
          </w:p>
          <w:p w:rsidR="00B053DF" w:rsidRDefault="00B053DF" w:rsidP="00B053DF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پوزیشن دهی را توضیح دهد.</w:t>
            </w:r>
          </w:p>
          <w:p w:rsidR="00B053DF" w:rsidRDefault="00B053DF" w:rsidP="00B053DF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پوزشن های مختلف را با رعایت اصول بر مولاژ انجام دهد.</w:t>
            </w:r>
          </w:p>
          <w:p w:rsidR="00B053DF" w:rsidRDefault="00B053DF" w:rsidP="00B053DF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مخاطرات مختلف شغلی در اتاق عمل را بشناسد.</w:t>
            </w:r>
          </w:p>
          <w:p w:rsidR="00B053DF" w:rsidRDefault="00B053DF" w:rsidP="00B053DF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مخاطرات مختلف شغلی در اتاق عمل را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طبقه بندی کند.</w:t>
            </w:r>
          </w:p>
          <w:p w:rsidR="00B053DF" w:rsidRDefault="00B053DF" w:rsidP="00B053DF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lastRenderedPageBreak/>
              <w:t>مخاطرات مختلف شغلی در اتاق عمل را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توضیح دهد.</w:t>
            </w:r>
          </w:p>
          <w:p w:rsidR="00B053DF" w:rsidRDefault="00B053DF" w:rsidP="00B053DF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پرپ و آماده سازی پوست بیمار را بشناسد.</w:t>
            </w:r>
          </w:p>
          <w:p w:rsidR="00B053DF" w:rsidRDefault="00B053DF" w:rsidP="00B053DF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پرپ و آماده سازی پوست بیمار را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با طبقه بندی توضیح دهد.</w:t>
            </w:r>
          </w:p>
          <w:p w:rsidR="00B053DF" w:rsidRDefault="00B053DF" w:rsidP="00B053DF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پوست مولاژ بیمار را جهت جراحی با رعایت اصول صحیح آماده کند.</w:t>
            </w:r>
          </w:p>
          <w:p w:rsidR="00B053DF" w:rsidRDefault="00B053DF" w:rsidP="00B053DF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و ضرروت شمارش را بشناسد.</w:t>
            </w:r>
          </w:p>
          <w:p w:rsidR="00B053DF" w:rsidRDefault="00B053DF" w:rsidP="00B053DF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شمارش مختلف را با طبقه بندی توضیح دهد.</w:t>
            </w:r>
          </w:p>
          <w:p w:rsidR="00B053DF" w:rsidRDefault="00B053DF" w:rsidP="00B053DF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در پراتیک شمارش را با اصول صحیح انجام دهد.</w:t>
            </w:r>
          </w:p>
          <w:p w:rsidR="00B053DF" w:rsidRDefault="00B053DF" w:rsidP="00B053DF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نحوه آماده سازی میز جراحی توسط فرد سیرکولر را بشناسد.</w:t>
            </w:r>
          </w:p>
          <w:p w:rsidR="00B053DF" w:rsidRDefault="00B053DF" w:rsidP="00B053DF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میز جراحی را به عنوان سیرکولر با رعایت اصول صحیح انجام دهد.</w:t>
            </w:r>
          </w:p>
          <w:p w:rsidR="00B053DF" w:rsidRDefault="00B053DF" w:rsidP="00B053DF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مراقبت از نمونه ها در اتاق عمل را بشناسد.</w:t>
            </w:r>
          </w:p>
          <w:p w:rsidR="00B053DF" w:rsidRDefault="00B053DF" w:rsidP="00B053DF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مراقبت از نمونه ها را با طبقه بندی انواع مختلف نمونه ها توضیح دهد.</w:t>
            </w:r>
          </w:p>
          <w:p w:rsidR="00B053DF" w:rsidRDefault="00B053DF" w:rsidP="00B053DF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شرح وظایف یک فرد اسکراب را بشناسد.</w:t>
            </w:r>
          </w:p>
          <w:p w:rsidR="00B053DF" w:rsidRDefault="002C262B" w:rsidP="00B053DF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چیدمان اتاق عمل به عنوان فرد اسکراب را بشناسد.</w:t>
            </w:r>
          </w:p>
          <w:p w:rsidR="002C262B" w:rsidRDefault="002C262B" w:rsidP="002C262B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به عنوان یک فرد اسکراب اصول چیدمان اتاق عمل را با طبقه بندی توضیح دهد.</w:t>
            </w:r>
          </w:p>
          <w:p w:rsidR="002C262B" w:rsidRDefault="002C262B" w:rsidP="002C262B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مربوط به اسکراب کردن دست ها را بشناسد.</w:t>
            </w:r>
          </w:p>
          <w:p w:rsidR="002C262B" w:rsidRDefault="002C262B" w:rsidP="002C262B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محلول های مورد استفاده برای اسکراب را بشناسد.</w:t>
            </w:r>
          </w:p>
          <w:p w:rsidR="002C262B" w:rsidRDefault="002C262B" w:rsidP="002C262B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مراحل اسکراب کردن دست ها را توضیح دهد.</w:t>
            </w:r>
          </w:p>
          <w:p w:rsidR="002C262B" w:rsidRDefault="002C262B" w:rsidP="002C262B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دست ها را با دقت و با رعایت اصول صحیح اسکراب کند.</w:t>
            </w:r>
          </w:p>
          <w:p w:rsidR="002C262B" w:rsidRDefault="002C262B" w:rsidP="002C262B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مربوط به پوشیدن گان و دستکش را بداند.</w:t>
            </w:r>
          </w:p>
          <w:p w:rsidR="002C262B" w:rsidRDefault="002C262B" w:rsidP="002C262B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مربوط به پوشیدن گان  و دستکش را طبقه بندی کند.</w:t>
            </w:r>
          </w:p>
          <w:p w:rsidR="002C262B" w:rsidRDefault="002C262B" w:rsidP="002C262B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گان و دستکش را به روش صحیح بپوشد و به بقیه تیم جراحی بپوشاند.</w:t>
            </w:r>
          </w:p>
          <w:p w:rsidR="002C262B" w:rsidRDefault="002C262B" w:rsidP="002C262B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مربوط به درپ بیمار را بشناسد.</w:t>
            </w:r>
          </w:p>
          <w:p w:rsidR="002C262B" w:rsidRDefault="002C262B" w:rsidP="002C262B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مربوط به درپ بیمار را با طبقه بندی توضیح دهد.</w:t>
            </w:r>
          </w:p>
          <w:p w:rsidR="002C262B" w:rsidRDefault="002C262B" w:rsidP="002C262B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مولاژبیمار را درپ کند.</w:t>
            </w:r>
          </w:p>
          <w:p w:rsidR="002C262B" w:rsidRDefault="002C262B" w:rsidP="002C262B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برش های جراحی را بشناسد.</w:t>
            </w:r>
          </w:p>
          <w:p w:rsidR="002C262B" w:rsidRDefault="002C262B" w:rsidP="002C262B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برش های جراحی را با طبقه بندی و مثال توضیح دهد.</w:t>
            </w:r>
          </w:p>
          <w:p w:rsidR="002C262B" w:rsidRDefault="002C262B" w:rsidP="002C262B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میکانیسم التیام زخم را بشناسد.</w:t>
            </w:r>
          </w:p>
          <w:p w:rsidR="002C262B" w:rsidRDefault="002C262B" w:rsidP="002C262B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انواع زخم ها را بشناسد.</w:t>
            </w:r>
          </w:p>
          <w:p w:rsidR="002C262B" w:rsidRDefault="002C262B" w:rsidP="002C262B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انواع التیام زخم  مثال های آن ها را بشناسد.</w:t>
            </w:r>
          </w:p>
          <w:p w:rsidR="002C262B" w:rsidRDefault="002C262B" w:rsidP="002C262B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انواع التیام زخم را با ذکر مثال توضیح دهد.</w:t>
            </w:r>
          </w:p>
          <w:p w:rsidR="002C262B" w:rsidRDefault="002C262B" w:rsidP="002C262B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نحوه هموستاز خون و انواع آن را بشناسد.</w:t>
            </w:r>
          </w:p>
          <w:p w:rsidR="002C262B" w:rsidRDefault="002C262B" w:rsidP="002C262B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lastRenderedPageBreak/>
              <w:t>انواع روش های هموستاز خون را با طبقه بندی توضیح دهد.</w:t>
            </w:r>
          </w:p>
          <w:p w:rsidR="002C262B" w:rsidRPr="002C262B" w:rsidRDefault="002C262B" w:rsidP="002C262B">
            <w:pPr>
              <w:bidi/>
              <w:ind w:left="360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893FF4" w:rsidRPr="002C7A69" w:rsidRDefault="00893FF4" w:rsidP="00286592">
      <w:pPr>
        <w:jc w:val="center"/>
        <w:rPr>
          <w:rFonts w:asciiTheme="majorBidi" w:hAnsiTheme="majorBidi" w:cs="B Nazanin"/>
          <w:rtl/>
        </w:rPr>
      </w:pPr>
    </w:p>
    <w:p w:rsidR="00893FF4" w:rsidRPr="002C7A69" w:rsidRDefault="00893FF4" w:rsidP="00286592">
      <w:pPr>
        <w:jc w:val="center"/>
        <w:rPr>
          <w:rFonts w:asciiTheme="majorBidi" w:hAnsiTheme="majorBidi" w:cs="B Nazanin"/>
          <w:rtl/>
        </w:rPr>
      </w:pPr>
    </w:p>
    <w:p w:rsidR="00893FF4" w:rsidRPr="002C7A69" w:rsidRDefault="00893FF4" w:rsidP="00286592">
      <w:pPr>
        <w:bidi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C7A69">
        <w:rPr>
          <w:rFonts w:asciiTheme="majorBidi" w:hAnsiTheme="majorBidi" w:cs="B Nazanin"/>
          <w:sz w:val="28"/>
          <w:szCs w:val="28"/>
          <w:rtl/>
        </w:rPr>
        <w:t>رئوس مطالب</w:t>
      </w:r>
    </w:p>
    <w:tbl>
      <w:tblPr>
        <w:tblStyle w:val="TableGrid"/>
        <w:bidiVisual/>
        <w:tblW w:w="10358" w:type="dxa"/>
        <w:jc w:val="center"/>
        <w:tblLook w:val="04A0" w:firstRow="1" w:lastRow="0" w:firstColumn="1" w:lastColumn="0" w:noHBand="0" w:noVBand="1"/>
      </w:tblPr>
      <w:tblGrid>
        <w:gridCol w:w="923"/>
        <w:gridCol w:w="1260"/>
        <w:gridCol w:w="3330"/>
        <w:gridCol w:w="1710"/>
        <w:gridCol w:w="1507"/>
        <w:gridCol w:w="1628"/>
      </w:tblGrid>
      <w:tr w:rsidR="00893FF4" w:rsidRPr="002C7A69" w:rsidTr="00A04EB8">
        <w:trPr>
          <w:jc w:val="center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جلسه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تاریخ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0080D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مفاهیم</w:t>
            </w:r>
            <w:r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مورد</w:t>
            </w:r>
            <w:r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انتظار</w:t>
            </w:r>
            <w:r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تدریس</w:t>
            </w:r>
          </w:p>
          <w:p w:rsidR="00893FF4" w:rsidRPr="002C7A69" w:rsidRDefault="00D0080D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(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رئوس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مطالب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</w:rPr>
              <w:t>(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فعالیت فراگیران</w:t>
            </w:r>
          </w:p>
        </w:tc>
        <w:tc>
          <w:tcPr>
            <w:tcW w:w="1507" w:type="dxa"/>
            <w:tcBorders>
              <w:top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روش تدریس</w:t>
            </w:r>
          </w:p>
        </w:tc>
        <w:tc>
          <w:tcPr>
            <w:tcW w:w="1628" w:type="dxa"/>
            <w:tcBorders>
              <w:top w:val="double" w:sz="4" w:space="0" w:color="auto"/>
              <w:right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نام مدرس</w:t>
            </w:r>
          </w:p>
        </w:tc>
      </w:tr>
      <w:tr w:rsidR="006B0E47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B0E47" w:rsidRPr="00F578F6" w:rsidRDefault="006B0E47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6B0E47" w:rsidRPr="002C7A69" w:rsidRDefault="00A04EB8" w:rsidP="0075081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پذیرش بیمار و انتقال آن</w:t>
            </w:r>
          </w:p>
        </w:tc>
        <w:tc>
          <w:tcPr>
            <w:tcW w:w="1710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2C7A6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szCs w:val="24"/>
                <w:rtl/>
              </w:rPr>
              <w:t>پرسش و پاسخ و ساخت فلش کارت</w:t>
            </w:r>
          </w:p>
        </w:tc>
        <w:tc>
          <w:tcPr>
            <w:tcW w:w="1507" w:type="dxa"/>
          </w:tcPr>
          <w:p w:rsidR="006B0E47" w:rsidRPr="002C7A69" w:rsidRDefault="00B12C08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B12C08">
              <w:rPr>
                <w:rFonts w:asciiTheme="majorBidi" w:hAnsiTheme="majorBidi" w:cs="B Nazanin"/>
                <w:szCs w:val="24"/>
                <w:rtl/>
              </w:rPr>
              <w:t>سخنران</w:t>
            </w:r>
            <w:r w:rsidRPr="00B12C08">
              <w:rPr>
                <w:rFonts w:asciiTheme="majorBidi" w:hAnsiTheme="majorBidi" w:cs="B Nazanin" w:hint="cs"/>
                <w:szCs w:val="24"/>
                <w:rtl/>
              </w:rPr>
              <w:t>ی</w:t>
            </w:r>
            <w:r w:rsidR="001669C0">
              <w:rPr>
                <w:rFonts w:asciiTheme="majorBidi" w:hAnsiTheme="majorBidi" w:cs="B Nazanin"/>
                <w:szCs w:val="24"/>
                <w:rtl/>
              </w:rPr>
              <w:t xml:space="preserve"> 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6B0E47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B0E47" w:rsidRPr="00F578F6" w:rsidRDefault="006B0E47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6B0E47" w:rsidRPr="002C7A69" w:rsidRDefault="00A04EB8" w:rsidP="0075081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پوزیشن دادن به بیمار</w:t>
            </w:r>
          </w:p>
        </w:tc>
        <w:tc>
          <w:tcPr>
            <w:tcW w:w="1710" w:type="dxa"/>
          </w:tcPr>
          <w:p w:rsidR="006B0E47" w:rsidRDefault="006B0E47" w:rsidP="006B0E47">
            <w:r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2C7A6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</w:t>
            </w:r>
            <w:r w:rsidR="00B12C08">
              <w:rPr>
                <w:rFonts w:asciiTheme="majorBidi" w:hAnsiTheme="majorBidi" w:cs="B Nazanin" w:hint="cs"/>
                <w:szCs w:val="24"/>
                <w:rtl/>
              </w:rPr>
              <w:t xml:space="preserve"> و ارائه فیلم های آموزشی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75081F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75081F" w:rsidRPr="00F578F6" w:rsidRDefault="0075081F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75081F" w:rsidRPr="002C7A69" w:rsidRDefault="0075081F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75081F" w:rsidRDefault="00A04EB8" w:rsidP="0075081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ایمنی در اتاق عمل و مخاطرات اتاق عمل</w:t>
            </w:r>
          </w:p>
        </w:tc>
        <w:tc>
          <w:tcPr>
            <w:tcW w:w="1710" w:type="dxa"/>
          </w:tcPr>
          <w:p w:rsidR="0075081F" w:rsidRDefault="0075081F" w:rsidP="006B0E47">
            <w:pPr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2C7A6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75081F" w:rsidRDefault="0075081F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:rsidR="0075081F" w:rsidRDefault="0075081F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A04EB8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A04EB8" w:rsidRPr="00F578F6" w:rsidRDefault="00A04EB8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A04EB8" w:rsidRPr="002C7A69" w:rsidRDefault="00A04EB8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A04EB8" w:rsidRDefault="00A04EB8" w:rsidP="0075081F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پراتیک پوزیشن دهی</w:t>
            </w:r>
          </w:p>
        </w:tc>
        <w:tc>
          <w:tcPr>
            <w:tcW w:w="1710" w:type="dxa"/>
          </w:tcPr>
          <w:p w:rsidR="00A04EB8" w:rsidRDefault="00A04EB8" w:rsidP="006B0E47">
            <w:pPr>
              <w:rPr>
                <w:rFonts w:asciiTheme="majorBidi" w:hAnsiTheme="majorBidi" w:cs="B Nazanin" w:hint="cs"/>
                <w:szCs w:val="24"/>
                <w:rtl/>
              </w:rPr>
            </w:pPr>
          </w:p>
        </w:tc>
        <w:tc>
          <w:tcPr>
            <w:tcW w:w="1507" w:type="dxa"/>
          </w:tcPr>
          <w:p w:rsidR="00A04EB8" w:rsidRDefault="00A04EB8" w:rsidP="006B0E47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:rsidR="00A04EB8" w:rsidRDefault="00A04EB8" w:rsidP="006B0E47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</w:p>
        </w:tc>
      </w:tr>
      <w:tr w:rsidR="006B0E47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B0E47" w:rsidRPr="00F578F6" w:rsidRDefault="006B0E47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02105F" w:rsidRDefault="00A04EB8" w:rsidP="00A04EB8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آماده سازی پوست و پرپ</w:t>
            </w:r>
          </w:p>
          <w:p w:rsidR="006B0E47" w:rsidRPr="002C7A69" w:rsidRDefault="0002105F" w:rsidP="0075081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 </w:t>
            </w:r>
          </w:p>
        </w:tc>
        <w:tc>
          <w:tcPr>
            <w:tcW w:w="1710" w:type="dxa"/>
          </w:tcPr>
          <w:p w:rsidR="006B0E47" w:rsidRDefault="006B0E47" w:rsidP="006B0E47">
            <w:r w:rsidRPr="004248A9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4248A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4248A9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6B0E47" w:rsidRPr="002C7A69" w:rsidRDefault="00B12C08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سخنرانی و </w:t>
            </w:r>
            <w:r w:rsidR="00996C0B">
              <w:rPr>
                <w:rFonts w:asciiTheme="majorBidi" w:hAnsiTheme="majorBidi" w:cs="B Nazanin" w:hint="cs"/>
                <w:szCs w:val="24"/>
                <w:rtl/>
              </w:rPr>
              <w:t>فیلم آموزشی</w:t>
            </w:r>
          </w:p>
        </w:tc>
        <w:tc>
          <w:tcPr>
            <w:tcW w:w="1628" w:type="dxa"/>
            <w:tcBorders>
              <w:top w:val="single" w:sz="4" w:space="0" w:color="auto"/>
              <w:right w:val="double" w:sz="4" w:space="0" w:color="auto"/>
            </w:tcBorders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6B0E47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B0E47" w:rsidRPr="00F578F6" w:rsidRDefault="006B0E47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6B0E47" w:rsidRPr="002C7A69" w:rsidRDefault="00A04EB8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شمارش و اصول آن</w:t>
            </w:r>
          </w:p>
        </w:tc>
        <w:tc>
          <w:tcPr>
            <w:tcW w:w="1710" w:type="dxa"/>
          </w:tcPr>
          <w:p w:rsidR="006B0E47" w:rsidRDefault="006B0E47" w:rsidP="006B0E47">
            <w:r w:rsidRPr="004248A9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4248A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4248A9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6B0E47" w:rsidRPr="002C7A69" w:rsidRDefault="00B12C08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</w:t>
            </w:r>
            <w:r w:rsidR="00996C0B">
              <w:rPr>
                <w:rFonts w:asciiTheme="majorBidi" w:hAnsiTheme="majorBidi" w:cs="B Nazanin" w:hint="cs"/>
                <w:szCs w:val="24"/>
                <w:rtl/>
              </w:rPr>
              <w:t>فیلم آموزشی</w:t>
            </w:r>
            <w:r>
              <w:rPr>
                <w:rFonts w:asciiTheme="majorBidi" w:hAnsiTheme="majorBidi" w:cs="B Nazanin" w:hint="cs"/>
                <w:szCs w:val="24"/>
                <w:rtl/>
              </w:rPr>
              <w:t xml:space="preserve"> 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A04EB8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A04EB8" w:rsidRPr="00F578F6" w:rsidRDefault="00A04EB8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A04EB8" w:rsidRPr="002C7A69" w:rsidRDefault="00A04EB8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A04EB8" w:rsidRDefault="00A04EB8" w:rsidP="006B0E47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پراتیک تمرین پرپ بیمار</w:t>
            </w:r>
          </w:p>
        </w:tc>
        <w:tc>
          <w:tcPr>
            <w:tcW w:w="1710" w:type="dxa"/>
          </w:tcPr>
          <w:p w:rsidR="00A04EB8" w:rsidRPr="004248A9" w:rsidRDefault="00A04EB8" w:rsidP="006B0E47">
            <w:pPr>
              <w:rPr>
                <w:rFonts w:asciiTheme="majorBidi" w:hAnsiTheme="majorBidi" w:cs="B Nazanin" w:hint="cs"/>
                <w:szCs w:val="24"/>
                <w:rtl/>
              </w:rPr>
            </w:pPr>
          </w:p>
        </w:tc>
        <w:tc>
          <w:tcPr>
            <w:tcW w:w="1507" w:type="dxa"/>
          </w:tcPr>
          <w:p w:rsidR="00A04EB8" w:rsidRDefault="00A04EB8" w:rsidP="00996C0B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A04EB8" w:rsidRDefault="00A04EB8" w:rsidP="006B0E47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</w:p>
        </w:tc>
      </w:tr>
      <w:tr w:rsidR="006B0E47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B0E47" w:rsidRPr="00F578F6" w:rsidRDefault="006B0E47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02105F" w:rsidRPr="002C7A69" w:rsidRDefault="00A04EB8" w:rsidP="0002105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آماده سازی میز جراحی توسط فرد سیرکولر</w:t>
            </w:r>
          </w:p>
        </w:tc>
        <w:tc>
          <w:tcPr>
            <w:tcW w:w="1710" w:type="dxa"/>
          </w:tcPr>
          <w:p w:rsidR="006B0E47" w:rsidRDefault="006B0E47" w:rsidP="006B0E47">
            <w:r w:rsidRPr="004248A9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4248A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4248A9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6B0E47" w:rsidRPr="002C7A69" w:rsidRDefault="00B12C08" w:rsidP="0002105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</w:t>
            </w:r>
            <w:r w:rsidR="0002105F">
              <w:rPr>
                <w:rFonts w:asciiTheme="majorBidi" w:hAnsiTheme="majorBidi" w:cs="B Nazanin" w:hint="cs"/>
                <w:szCs w:val="24"/>
                <w:rtl/>
              </w:rPr>
              <w:t xml:space="preserve"> فیلم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996C0B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996C0B" w:rsidRPr="00F578F6" w:rsidRDefault="00996C0B" w:rsidP="00996C0B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996C0B" w:rsidRPr="002C7A69" w:rsidRDefault="00996C0B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996C0B" w:rsidRDefault="00A04EB8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مراقبت از نمونه ها</w:t>
            </w:r>
          </w:p>
        </w:tc>
        <w:tc>
          <w:tcPr>
            <w:tcW w:w="1710" w:type="dxa"/>
          </w:tcPr>
          <w:p w:rsidR="00996C0B" w:rsidRPr="004248A9" w:rsidRDefault="00996C0B" w:rsidP="00996C0B">
            <w:pPr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507" w:type="dxa"/>
          </w:tcPr>
          <w:p w:rsidR="00996C0B" w:rsidRDefault="00996C0B" w:rsidP="00996C0B">
            <w:r w:rsidRPr="002A60DA">
              <w:rPr>
                <w:rFonts w:asciiTheme="majorBidi" w:hAnsiTheme="majorBidi" w:cs="B Nazanin" w:hint="cs"/>
                <w:szCs w:val="24"/>
                <w:rtl/>
              </w:rPr>
              <w:t xml:space="preserve">سخنرانی وفیلم آموزشی 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996C0B" w:rsidRDefault="00996C0B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A04EB8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A04EB8" w:rsidRPr="00F578F6" w:rsidRDefault="00A04EB8" w:rsidP="00996C0B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A04EB8" w:rsidRPr="002C7A69" w:rsidRDefault="00A04EB8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A04EB8" w:rsidRDefault="00A04EB8" w:rsidP="00996C0B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پراتیک آماده سازی میز توسط سیرکولر و شمارش</w:t>
            </w:r>
          </w:p>
        </w:tc>
        <w:tc>
          <w:tcPr>
            <w:tcW w:w="1710" w:type="dxa"/>
          </w:tcPr>
          <w:p w:rsidR="00A04EB8" w:rsidRPr="004248A9" w:rsidRDefault="00A04EB8" w:rsidP="00996C0B">
            <w:pPr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507" w:type="dxa"/>
          </w:tcPr>
          <w:p w:rsidR="00A04EB8" w:rsidRPr="002A60DA" w:rsidRDefault="00A04EB8" w:rsidP="00996C0B">
            <w:pPr>
              <w:rPr>
                <w:rFonts w:asciiTheme="majorBidi" w:hAnsiTheme="majorBidi" w:cs="B Nazanin" w:hint="cs"/>
                <w:szCs w:val="24"/>
                <w:rtl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A04EB8" w:rsidRDefault="00A04EB8" w:rsidP="00996C0B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</w:p>
        </w:tc>
      </w:tr>
      <w:tr w:rsidR="00996C0B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996C0B" w:rsidRPr="00F578F6" w:rsidRDefault="00996C0B" w:rsidP="00996C0B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996C0B" w:rsidRPr="002C7A69" w:rsidRDefault="00996C0B" w:rsidP="00996C0B">
            <w:pPr>
              <w:bidi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996C0B" w:rsidRDefault="00A04EB8" w:rsidP="00996C0B">
            <w:pPr>
              <w:bidi/>
              <w:jc w:val="center"/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آرایش اتاق و چیدمان آن توسط اسکراب</w:t>
            </w:r>
          </w:p>
        </w:tc>
        <w:tc>
          <w:tcPr>
            <w:tcW w:w="1710" w:type="dxa"/>
          </w:tcPr>
          <w:p w:rsidR="00996C0B" w:rsidRDefault="00996C0B" w:rsidP="00996C0B">
            <w:r w:rsidRPr="00004C30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004C30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004C30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996C0B" w:rsidRDefault="00996C0B" w:rsidP="00996C0B">
            <w:r w:rsidRPr="002A60DA">
              <w:rPr>
                <w:rFonts w:asciiTheme="majorBidi" w:hAnsiTheme="majorBidi" w:cs="B Nazanin" w:hint="cs"/>
                <w:szCs w:val="24"/>
                <w:rtl/>
              </w:rPr>
              <w:t xml:space="preserve">سخنرانی وفیلم آموزشی 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996C0B" w:rsidRPr="002C7A69" w:rsidRDefault="00996C0B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6B0E47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B0E47" w:rsidRPr="00F578F6" w:rsidRDefault="006B0E47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6B0E47" w:rsidRDefault="00A04EB8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آشنایی با شرح وظایف فرد اسکراب</w:t>
            </w:r>
          </w:p>
        </w:tc>
        <w:tc>
          <w:tcPr>
            <w:tcW w:w="1710" w:type="dxa"/>
          </w:tcPr>
          <w:p w:rsidR="006B0E47" w:rsidRDefault="006B0E47" w:rsidP="006B0E47">
            <w:r w:rsidRPr="00004C30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004C30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004C30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6B0E47" w:rsidRPr="002C7A69" w:rsidRDefault="00B12C08" w:rsidP="00C4148A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سخنرانی و بازی </w:t>
            </w:r>
            <w:bookmarkStart w:id="0" w:name="_GoBack"/>
            <w:bookmarkEnd w:id="0"/>
            <w:r>
              <w:rPr>
                <w:rFonts w:asciiTheme="majorBidi" w:hAnsiTheme="majorBidi" w:cs="B Nazanin" w:hint="cs"/>
                <w:szCs w:val="24"/>
                <w:rtl/>
              </w:rPr>
              <w:t>آموزشی و ارائه فیلم های آموزشی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1D57CF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1D57CF" w:rsidRPr="00F578F6" w:rsidRDefault="001D57CF" w:rsidP="001D57CF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1D57CF" w:rsidRDefault="00A04EB8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شتشوی دست ها</w:t>
            </w: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 xml:space="preserve"> و اسکراب</w:t>
            </w:r>
          </w:p>
        </w:tc>
        <w:tc>
          <w:tcPr>
            <w:tcW w:w="1710" w:type="dxa"/>
          </w:tcPr>
          <w:p w:rsidR="001D57CF" w:rsidRDefault="001D57CF" w:rsidP="001D57CF">
            <w:r w:rsidRPr="0094258F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94258F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94258F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وفیلم آموزشی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A04EB8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A04EB8" w:rsidRPr="00F578F6" w:rsidRDefault="00A04EB8" w:rsidP="001D57CF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A04EB8" w:rsidRPr="002C7A69" w:rsidRDefault="00A04EB8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A04EB8" w:rsidRDefault="00A04EB8" w:rsidP="001D57CF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پراتیک اسکراب کردن دست ها</w:t>
            </w:r>
          </w:p>
        </w:tc>
        <w:tc>
          <w:tcPr>
            <w:tcW w:w="1710" w:type="dxa"/>
          </w:tcPr>
          <w:p w:rsidR="00A04EB8" w:rsidRPr="0094258F" w:rsidRDefault="00A04EB8" w:rsidP="001D57CF">
            <w:pPr>
              <w:rPr>
                <w:rFonts w:asciiTheme="majorBidi" w:hAnsiTheme="majorBidi" w:cs="B Nazanin" w:hint="cs"/>
                <w:szCs w:val="24"/>
                <w:rtl/>
              </w:rPr>
            </w:pPr>
          </w:p>
        </w:tc>
        <w:tc>
          <w:tcPr>
            <w:tcW w:w="1507" w:type="dxa"/>
          </w:tcPr>
          <w:p w:rsidR="00A04EB8" w:rsidRDefault="00A04EB8" w:rsidP="001D57CF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A04EB8" w:rsidRDefault="00A04EB8" w:rsidP="001D57CF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</w:p>
        </w:tc>
      </w:tr>
      <w:tr w:rsidR="001D57CF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1D57CF" w:rsidRPr="00F578F6" w:rsidRDefault="001D57CF" w:rsidP="001D57CF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1D57CF" w:rsidRDefault="00A04EB8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پوشیدن گان و دستکش</w:t>
            </w:r>
          </w:p>
        </w:tc>
        <w:tc>
          <w:tcPr>
            <w:tcW w:w="1710" w:type="dxa"/>
          </w:tcPr>
          <w:p w:rsidR="001D57CF" w:rsidRDefault="001D57CF" w:rsidP="001D57CF">
            <w:r w:rsidRPr="0094258F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94258F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94258F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وفیلم آموزشی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1D57CF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A04EB8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A04EB8" w:rsidRPr="00F578F6" w:rsidRDefault="00A04EB8" w:rsidP="001D57CF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A04EB8" w:rsidRPr="002C7A69" w:rsidRDefault="00A04EB8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A04EB8" w:rsidRDefault="00A04EB8" w:rsidP="001D57CF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پراتیک پوشیدن گان ودستکش</w:t>
            </w:r>
          </w:p>
        </w:tc>
        <w:tc>
          <w:tcPr>
            <w:tcW w:w="1710" w:type="dxa"/>
          </w:tcPr>
          <w:p w:rsidR="00A04EB8" w:rsidRPr="0094258F" w:rsidRDefault="00A04EB8" w:rsidP="001D57CF">
            <w:pPr>
              <w:rPr>
                <w:rFonts w:asciiTheme="majorBidi" w:hAnsiTheme="majorBidi" w:cs="B Nazanin" w:hint="cs"/>
                <w:szCs w:val="24"/>
                <w:rtl/>
              </w:rPr>
            </w:pPr>
          </w:p>
        </w:tc>
        <w:tc>
          <w:tcPr>
            <w:tcW w:w="1507" w:type="dxa"/>
          </w:tcPr>
          <w:p w:rsidR="00A04EB8" w:rsidRDefault="00A04EB8" w:rsidP="001D57CF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A04EB8" w:rsidRDefault="00A04EB8" w:rsidP="001D57CF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</w:p>
        </w:tc>
      </w:tr>
      <w:tr w:rsidR="001D57CF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1D57CF" w:rsidRPr="00F578F6" w:rsidRDefault="001D57CF" w:rsidP="001D57CF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1D57CF" w:rsidRDefault="00A04EB8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آماده سازی میز جراحی و درپ بیمار</w:t>
            </w:r>
          </w:p>
        </w:tc>
        <w:tc>
          <w:tcPr>
            <w:tcW w:w="1710" w:type="dxa"/>
          </w:tcPr>
          <w:p w:rsidR="001D57CF" w:rsidRDefault="001D57CF" w:rsidP="001D57CF">
            <w:r w:rsidRPr="0094258F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94258F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94258F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وفیلم آموزشی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1D57CF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A04EB8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A04EB8" w:rsidRPr="00F578F6" w:rsidRDefault="00A04EB8" w:rsidP="001D57CF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A04EB8" w:rsidRPr="002C7A69" w:rsidRDefault="00A04EB8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A04EB8" w:rsidRDefault="00A04EB8" w:rsidP="001D57CF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پراتیک درپ بیمار</w:t>
            </w:r>
          </w:p>
        </w:tc>
        <w:tc>
          <w:tcPr>
            <w:tcW w:w="1710" w:type="dxa"/>
          </w:tcPr>
          <w:p w:rsidR="00A04EB8" w:rsidRPr="0094258F" w:rsidRDefault="00A04EB8" w:rsidP="001D57CF">
            <w:pPr>
              <w:rPr>
                <w:rFonts w:asciiTheme="majorBidi" w:hAnsiTheme="majorBidi" w:cs="B Nazanin" w:hint="cs"/>
                <w:szCs w:val="24"/>
                <w:rtl/>
              </w:rPr>
            </w:pPr>
          </w:p>
        </w:tc>
        <w:tc>
          <w:tcPr>
            <w:tcW w:w="1507" w:type="dxa"/>
          </w:tcPr>
          <w:p w:rsidR="00A04EB8" w:rsidRDefault="00A04EB8" w:rsidP="001D57CF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A04EB8" w:rsidRDefault="00A04EB8" w:rsidP="001D57CF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</w:p>
        </w:tc>
      </w:tr>
      <w:tr w:rsidR="001D57CF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1D57CF" w:rsidRPr="00F578F6" w:rsidRDefault="001D57CF" w:rsidP="001D57CF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1D57CF" w:rsidRDefault="00A04EB8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ارتباط در اتاق عمل و مراحل جراحی</w:t>
            </w:r>
          </w:p>
        </w:tc>
        <w:tc>
          <w:tcPr>
            <w:tcW w:w="1710" w:type="dxa"/>
          </w:tcPr>
          <w:p w:rsidR="001D57CF" w:rsidRDefault="001D57CF" w:rsidP="001D57CF">
            <w:r w:rsidRPr="0094258F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94258F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94258F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وفیلم آموزشی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1D57CF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1D57CF" w:rsidRPr="00F578F6" w:rsidRDefault="001D57CF" w:rsidP="001D57CF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1D57CF" w:rsidRDefault="00A04EB8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برش های جراحی و بستن زخم</w:t>
            </w:r>
          </w:p>
        </w:tc>
        <w:tc>
          <w:tcPr>
            <w:tcW w:w="1710" w:type="dxa"/>
          </w:tcPr>
          <w:p w:rsidR="001D57CF" w:rsidRDefault="001D57CF" w:rsidP="001D57CF">
            <w:r w:rsidRPr="0094258F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94258F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94258F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وفیلم آموزشی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1D57CF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1D57CF" w:rsidRPr="00F578F6" w:rsidRDefault="001D57CF" w:rsidP="001D57CF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1D57CF" w:rsidRDefault="00A04EB8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التیام زخم و هموستاز</w:t>
            </w:r>
          </w:p>
        </w:tc>
        <w:tc>
          <w:tcPr>
            <w:tcW w:w="1710" w:type="dxa"/>
          </w:tcPr>
          <w:p w:rsidR="001D57CF" w:rsidRPr="0094258F" w:rsidRDefault="001D57CF" w:rsidP="001D57CF">
            <w:pPr>
              <w:rPr>
                <w:rFonts w:asciiTheme="majorBidi" w:hAnsiTheme="majorBidi" w:cs="B Nazanin"/>
                <w:szCs w:val="24"/>
                <w:rtl/>
              </w:rPr>
            </w:pPr>
            <w:r w:rsidRPr="0094258F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94258F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94258F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1D57CF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وفیلم آموزشی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1D57CF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1D57CF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1D57CF" w:rsidRPr="00F578F6" w:rsidRDefault="001D57CF" w:rsidP="001D57CF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1D57CF" w:rsidRDefault="00CA4A80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رفع اشکال و تمرین اسکراب کردن دست ها و پوشیدن گان و دستکش</w:t>
            </w:r>
          </w:p>
        </w:tc>
        <w:tc>
          <w:tcPr>
            <w:tcW w:w="1710" w:type="dxa"/>
          </w:tcPr>
          <w:p w:rsidR="001D57CF" w:rsidRPr="0094258F" w:rsidRDefault="001D57CF" w:rsidP="001D57CF">
            <w:pPr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  <w:tc>
          <w:tcPr>
            <w:tcW w:w="1507" w:type="dxa"/>
          </w:tcPr>
          <w:p w:rsidR="001D57CF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1D57CF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1D57CF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1D57CF" w:rsidRPr="00F578F6" w:rsidRDefault="001D57CF" w:rsidP="001D57CF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1D57CF" w:rsidRDefault="00CA4A80" w:rsidP="00CA4A80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رفع اشکال و تمرین پوزیشن دهی و درپ بیمار</w:t>
            </w:r>
          </w:p>
        </w:tc>
        <w:tc>
          <w:tcPr>
            <w:tcW w:w="1710" w:type="dxa"/>
          </w:tcPr>
          <w:p w:rsidR="001D57CF" w:rsidRPr="00004C30" w:rsidRDefault="001D57CF" w:rsidP="001D57CF">
            <w:pPr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507" w:type="dxa"/>
          </w:tcPr>
          <w:p w:rsidR="001D57CF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1D57CF" w:rsidRPr="002C7A69" w:rsidRDefault="00CA4A80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قنواتی</w:t>
            </w:r>
          </w:p>
        </w:tc>
      </w:tr>
      <w:tr w:rsidR="001D57CF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1D57CF" w:rsidRPr="00F578F6" w:rsidRDefault="001D57CF" w:rsidP="001D57CF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1D57CF" w:rsidRDefault="00CA4A80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رفع اشکال و تمرین وظایف اسکراب</w:t>
            </w:r>
          </w:p>
        </w:tc>
        <w:tc>
          <w:tcPr>
            <w:tcW w:w="1710" w:type="dxa"/>
          </w:tcPr>
          <w:p w:rsidR="001D57CF" w:rsidRPr="0094258F" w:rsidRDefault="001D57CF" w:rsidP="001D57CF">
            <w:pPr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507" w:type="dxa"/>
          </w:tcPr>
          <w:p w:rsidR="001D57CF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1D57CF" w:rsidRDefault="00CA4A80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1D57CF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1D57CF" w:rsidRPr="00F578F6" w:rsidRDefault="001D57CF" w:rsidP="001D57CF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1D57CF" w:rsidRDefault="00CA4A80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رفع اشکال و تمرین وظایف اسکراب و سیرکولر</w:t>
            </w:r>
          </w:p>
        </w:tc>
        <w:tc>
          <w:tcPr>
            <w:tcW w:w="1710" w:type="dxa"/>
          </w:tcPr>
          <w:p w:rsidR="001D57CF" w:rsidRPr="00004C30" w:rsidRDefault="001D57CF" w:rsidP="001D57CF">
            <w:pPr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507" w:type="dxa"/>
          </w:tcPr>
          <w:p w:rsidR="001D57CF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1D57CF" w:rsidRDefault="00CA4A80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1D57CF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1D57CF" w:rsidRPr="00F578F6" w:rsidRDefault="001D57CF" w:rsidP="001D57CF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1D57CF" w:rsidRDefault="00CA4A80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رفع اشکال و تمرین </w:t>
            </w:r>
          </w:p>
        </w:tc>
        <w:tc>
          <w:tcPr>
            <w:tcW w:w="1710" w:type="dxa"/>
          </w:tcPr>
          <w:p w:rsidR="001D57CF" w:rsidRPr="00004C30" w:rsidRDefault="001D57CF" w:rsidP="001D57CF">
            <w:pPr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507" w:type="dxa"/>
          </w:tcPr>
          <w:p w:rsidR="001D57CF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1D57CF" w:rsidRDefault="00CA4A80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1D57CF" w:rsidRPr="002C7A69" w:rsidTr="00A04EB8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1D57CF" w:rsidRPr="00F578F6" w:rsidRDefault="001D57CF" w:rsidP="001D57CF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  <w:lang w:bidi="fa-IR"/>
              </w:rPr>
            </w:pPr>
          </w:p>
        </w:tc>
        <w:tc>
          <w:tcPr>
            <w:tcW w:w="3330" w:type="dxa"/>
          </w:tcPr>
          <w:p w:rsidR="001D57CF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آزمون نهایی</w:t>
            </w:r>
          </w:p>
        </w:tc>
        <w:tc>
          <w:tcPr>
            <w:tcW w:w="1710" w:type="dxa"/>
          </w:tcPr>
          <w:p w:rsidR="001D57CF" w:rsidRDefault="001D57CF" w:rsidP="001D57CF">
            <w:pPr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1507" w:type="dxa"/>
          </w:tcPr>
          <w:p w:rsidR="001D57CF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1D57CF" w:rsidRDefault="00CA4A80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</w:tbl>
    <w:tbl>
      <w:tblPr>
        <w:tblStyle w:val="TableGrid"/>
        <w:tblW w:w="10245" w:type="dxa"/>
        <w:jc w:val="center"/>
        <w:tblLook w:val="04A0" w:firstRow="1" w:lastRow="0" w:firstColumn="1" w:lastColumn="0" w:noHBand="0" w:noVBand="1"/>
      </w:tblPr>
      <w:tblGrid>
        <w:gridCol w:w="10245"/>
      </w:tblGrid>
      <w:tr w:rsidR="00893FF4" w:rsidRPr="002C7A69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6353" w:rsidRDefault="00EF6353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</w:rPr>
            </w:pPr>
          </w:p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>وظایف و تکالیف دانشجو:</w:t>
            </w:r>
          </w:p>
          <w:p w:rsidR="000A791E" w:rsidRPr="002C7A69" w:rsidRDefault="000A791E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حضور به موقع، مشارکت در بحث های گروهی، ارایه تکالیف</w:t>
            </w:r>
          </w:p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</w:rPr>
            </w:pPr>
          </w:p>
        </w:tc>
      </w:tr>
      <w:tr w:rsidR="00893FF4" w:rsidRPr="002C7A69" w:rsidTr="00D0080D">
        <w:trPr>
          <w:trHeight w:val="1600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7D74" w:rsidRPr="002C7A69" w:rsidRDefault="00893FF4" w:rsidP="006B0E47">
            <w:pPr>
              <w:jc w:val="right"/>
              <w:rPr>
                <w:rFonts w:asciiTheme="majorBidi" w:hAnsiTheme="majorBidi" w:cs="B Nazanin"/>
                <w:sz w:val="32"/>
                <w:szCs w:val="28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>نحوه ارزشیابی:</w:t>
            </w:r>
            <w:r w:rsidR="00C97D74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آزمون پایان ترم </w:t>
            </w:r>
            <w:r w:rsidR="00C97D74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60 </w:t>
            </w:r>
            <w:r w:rsidR="00C97D74">
              <w:rPr>
                <w:rFonts w:asciiTheme="majorBidi" w:hAnsiTheme="majorBidi" w:cs="B Nazanin"/>
                <w:sz w:val="32"/>
                <w:szCs w:val="28"/>
                <w:rtl/>
              </w:rPr>
              <w:t>درصد نمره</w:t>
            </w:r>
            <w:r w:rsidR="00963A3B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، </w:t>
            </w:r>
            <w:r w:rsidR="00C97D74">
              <w:rPr>
                <w:rFonts w:asciiTheme="majorBidi" w:hAnsiTheme="majorBidi" w:cs="B Nazanin" w:hint="cs"/>
                <w:sz w:val="32"/>
                <w:szCs w:val="28"/>
                <w:rtl/>
              </w:rPr>
              <w:t>انجام تکالیف</w:t>
            </w:r>
            <w:r w:rsidR="002C7A69" w:rsidRPr="002C7A6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</w:t>
            </w:r>
            <w:r w:rsidR="006B0E47">
              <w:rPr>
                <w:rFonts w:asciiTheme="majorBidi" w:hAnsiTheme="majorBidi" w:cs="B Nazanin" w:hint="cs"/>
                <w:sz w:val="32"/>
                <w:szCs w:val="28"/>
                <w:rtl/>
              </w:rPr>
              <w:t>10</w:t>
            </w:r>
            <w:r w:rsidR="002C7A69" w:rsidRPr="002C7A6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درصد نمره، </w:t>
            </w:r>
            <w:r w:rsidR="00963A3B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حضور و غیاب </w:t>
            </w:r>
            <w:r w:rsidR="002C7A69" w:rsidRPr="002C7A69">
              <w:rPr>
                <w:rFonts w:asciiTheme="majorBidi" w:hAnsiTheme="majorBidi" w:cs="B Nazanin"/>
                <w:sz w:val="32"/>
                <w:szCs w:val="28"/>
                <w:rtl/>
              </w:rPr>
              <w:t>در کلاس 10 درصد نمره</w:t>
            </w:r>
            <w:r w:rsidR="006B0E47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 نمره میان ترم 10 درصد نمره</w:t>
            </w:r>
          </w:p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</w:rPr>
            </w:pPr>
          </w:p>
        </w:tc>
      </w:tr>
      <w:tr w:rsidR="00893FF4" w:rsidRPr="002C7A69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7D74" w:rsidRDefault="00893FF4" w:rsidP="006B0E47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lastRenderedPageBreak/>
              <w:t>منابع اصلی درس:</w:t>
            </w:r>
          </w:p>
          <w:p w:rsidR="00893FF4" w:rsidRPr="002C7A69" w:rsidRDefault="006B0E47" w:rsidP="00CA4A80">
            <w:pPr>
              <w:jc w:val="right"/>
              <w:rPr>
                <w:rFonts w:asciiTheme="majorBidi" w:hAnsiTheme="majorBidi" w:cs="B Nazanin"/>
                <w:sz w:val="32"/>
                <w:szCs w:val="28"/>
              </w:rPr>
            </w:pPr>
            <w:r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>1-</w:t>
            </w:r>
            <w:r w:rsidR="00CA4A80"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>اصول و فنون عملکرد فرد سیار و اسکراب- تالیف لیلا ساداتی- ویراست جدید- انتشارات جامعه نگر.</w:t>
            </w:r>
            <w:r w:rsidR="00CA4A80" w:rsidRPr="002C7A69">
              <w:rPr>
                <w:rFonts w:asciiTheme="majorBidi" w:hAnsiTheme="majorBidi" w:cs="B Nazanin"/>
                <w:sz w:val="32"/>
                <w:szCs w:val="28"/>
              </w:rPr>
              <w:t xml:space="preserve"> </w:t>
            </w:r>
          </w:p>
        </w:tc>
      </w:tr>
    </w:tbl>
    <w:p w:rsidR="00893FF4" w:rsidRDefault="00893FF4" w:rsidP="00583535">
      <w:pPr>
        <w:rPr>
          <w:rtl/>
        </w:rPr>
      </w:pPr>
    </w:p>
    <w:p w:rsidR="00893FF4" w:rsidRDefault="00893FF4" w:rsidP="00583535">
      <w:pPr>
        <w:rPr>
          <w:rtl/>
        </w:rPr>
      </w:pPr>
    </w:p>
    <w:p w:rsidR="00893FF4" w:rsidRDefault="00893FF4" w:rsidP="00583535">
      <w:pPr>
        <w:rPr>
          <w:rtl/>
        </w:rPr>
      </w:pPr>
    </w:p>
    <w:p w:rsidR="00893FF4" w:rsidRPr="00ED71E5" w:rsidRDefault="00893FF4" w:rsidP="00286592">
      <w:pPr>
        <w:jc w:val="center"/>
      </w:pPr>
    </w:p>
    <w:sectPr w:rsidR="00893FF4" w:rsidRPr="00ED71E5" w:rsidSect="00556718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27" w:rsidRDefault="00BF4F27">
      <w:pPr>
        <w:spacing w:after="0" w:line="240" w:lineRule="auto"/>
      </w:pPr>
      <w:r>
        <w:separator/>
      </w:r>
    </w:p>
  </w:endnote>
  <w:endnote w:type="continuationSeparator" w:id="0">
    <w:p w:rsidR="00BF4F27" w:rsidRDefault="00BF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836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718" w:rsidRDefault="00330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4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56718" w:rsidRDefault="00C41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27" w:rsidRDefault="00BF4F27">
      <w:pPr>
        <w:spacing w:after="0" w:line="240" w:lineRule="auto"/>
      </w:pPr>
      <w:r>
        <w:separator/>
      </w:r>
    </w:p>
  </w:footnote>
  <w:footnote w:type="continuationSeparator" w:id="0">
    <w:p w:rsidR="00BF4F27" w:rsidRDefault="00BF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D78"/>
    <w:multiLevelType w:val="hybridMultilevel"/>
    <w:tmpl w:val="3F3C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B3B"/>
    <w:multiLevelType w:val="hybridMultilevel"/>
    <w:tmpl w:val="043AA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52F"/>
    <w:multiLevelType w:val="hybridMultilevel"/>
    <w:tmpl w:val="44BA2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D3555"/>
    <w:multiLevelType w:val="hybridMultilevel"/>
    <w:tmpl w:val="956CB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86948"/>
    <w:multiLevelType w:val="hybridMultilevel"/>
    <w:tmpl w:val="9A6A6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66CEA"/>
    <w:multiLevelType w:val="hybridMultilevel"/>
    <w:tmpl w:val="5AA4A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B4994"/>
    <w:multiLevelType w:val="hybridMultilevel"/>
    <w:tmpl w:val="F5D8146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7" w15:restartNumberingAfterBreak="0">
    <w:nsid w:val="39245B5E"/>
    <w:multiLevelType w:val="hybridMultilevel"/>
    <w:tmpl w:val="C7D83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A059D"/>
    <w:multiLevelType w:val="hybridMultilevel"/>
    <w:tmpl w:val="2968C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A2CA2"/>
    <w:multiLevelType w:val="hybridMultilevel"/>
    <w:tmpl w:val="DBF6F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E220A"/>
    <w:multiLevelType w:val="hybridMultilevel"/>
    <w:tmpl w:val="8ABCEED2"/>
    <w:lvl w:ilvl="0" w:tplc="E20EF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22"/>
    <w:rsid w:val="0002105F"/>
    <w:rsid w:val="000234EF"/>
    <w:rsid w:val="00046542"/>
    <w:rsid w:val="000A6EA3"/>
    <w:rsid w:val="000A791E"/>
    <w:rsid w:val="0010326F"/>
    <w:rsid w:val="0012327F"/>
    <w:rsid w:val="00124489"/>
    <w:rsid w:val="0013721B"/>
    <w:rsid w:val="001423E0"/>
    <w:rsid w:val="00164130"/>
    <w:rsid w:val="001669C0"/>
    <w:rsid w:val="001B39A9"/>
    <w:rsid w:val="001C27EB"/>
    <w:rsid w:val="001D57CF"/>
    <w:rsid w:val="00286592"/>
    <w:rsid w:val="002C262B"/>
    <w:rsid w:val="002C641A"/>
    <w:rsid w:val="002C7A69"/>
    <w:rsid w:val="002D38D7"/>
    <w:rsid w:val="003075BA"/>
    <w:rsid w:val="003300DA"/>
    <w:rsid w:val="00377808"/>
    <w:rsid w:val="00481903"/>
    <w:rsid w:val="004B5175"/>
    <w:rsid w:val="0053100A"/>
    <w:rsid w:val="00546201"/>
    <w:rsid w:val="00583535"/>
    <w:rsid w:val="00607343"/>
    <w:rsid w:val="00630A35"/>
    <w:rsid w:val="00633240"/>
    <w:rsid w:val="006A3861"/>
    <w:rsid w:val="006B0E47"/>
    <w:rsid w:val="0075081F"/>
    <w:rsid w:val="007A731B"/>
    <w:rsid w:val="007D6095"/>
    <w:rsid w:val="007F67E4"/>
    <w:rsid w:val="00844ABB"/>
    <w:rsid w:val="0086682F"/>
    <w:rsid w:val="008709BB"/>
    <w:rsid w:val="008826D5"/>
    <w:rsid w:val="00884F10"/>
    <w:rsid w:val="00893FF4"/>
    <w:rsid w:val="008C159C"/>
    <w:rsid w:val="008D3B42"/>
    <w:rsid w:val="00940160"/>
    <w:rsid w:val="009566D2"/>
    <w:rsid w:val="00963A3B"/>
    <w:rsid w:val="00996C0B"/>
    <w:rsid w:val="009B1E79"/>
    <w:rsid w:val="00A04EB8"/>
    <w:rsid w:val="00A85EB9"/>
    <w:rsid w:val="00AB3E0A"/>
    <w:rsid w:val="00AE2D18"/>
    <w:rsid w:val="00B053DF"/>
    <w:rsid w:val="00B12C08"/>
    <w:rsid w:val="00B552FE"/>
    <w:rsid w:val="00BE67F8"/>
    <w:rsid w:val="00BF4F27"/>
    <w:rsid w:val="00C4148A"/>
    <w:rsid w:val="00C67D9B"/>
    <w:rsid w:val="00C97D74"/>
    <w:rsid w:val="00CA4A80"/>
    <w:rsid w:val="00CE2166"/>
    <w:rsid w:val="00D0080D"/>
    <w:rsid w:val="00D101A9"/>
    <w:rsid w:val="00D1644C"/>
    <w:rsid w:val="00D33C6C"/>
    <w:rsid w:val="00DB0599"/>
    <w:rsid w:val="00DF3F22"/>
    <w:rsid w:val="00DF6599"/>
    <w:rsid w:val="00E413B9"/>
    <w:rsid w:val="00E643DD"/>
    <w:rsid w:val="00E74243"/>
    <w:rsid w:val="00E8698E"/>
    <w:rsid w:val="00E94AA1"/>
    <w:rsid w:val="00ED71E5"/>
    <w:rsid w:val="00EF6353"/>
    <w:rsid w:val="00F45417"/>
    <w:rsid w:val="00F5191D"/>
    <w:rsid w:val="00F578F6"/>
    <w:rsid w:val="00FA0E52"/>
    <w:rsid w:val="00FC28A4"/>
    <w:rsid w:val="00FC416C"/>
    <w:rsid w:val="00FD16EA"/>
    <w:rsid w:val="00FD42B8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D6AA7B0"/>
  <w15:docId w15:val="{C0B0B4EF-520D-452E-A3B4-B4E0D042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1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E5"/>
  </w:style>
  <w:style w:type="paragraph" w:styleId="BalloonText">
    <w:name w:val="Balloon Text"/>
    <w:basedOn w:val="Normal"/>
    <w:link w:val="BalloonTextChar"/>
    <w:uiPriority w:val="99"/>
    <w:semiHidden/>
    <w:unhideWhenUsed/>
    <w:rsid w:val="00C6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7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chnologist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F9AE-D763-4CE2-856E-0DA3099D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baran-pc</cp:lastModifiedBy>
  <cp:revision>7</cp:revision>
  <dcterms:created xsi:type="dcterms:W3CDTF">2023-08-08T08:28:00Z</dcterms:created>
  <dcterms:modified xsi:type="dcterms:W3CDTF">2024-02-21T06:16:00Z</dcterms:modified>
</cp:coreProperties>
</file>